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723" w:rsidRDefault="00FE3723" w:rsidP="0037089A">
      <w:pPr>
        <w:jc w:val="both"/>
        <w:rPr>
          <w:rFonts w:ascii="Arial" w:hAnsi="Arial" w:cs="Arial"/>
          <w:b/>
          <w:sz w:val="24"/>
          <w:szCs w:val="24"/>
        </w:rPr>
      </w:pPr>
    </w:p>
    <w:p w:rsidR="002F56D9" w:rsidRDefault="002F56D9" w:rsidP="0037089A">
      <w:pPr>
        <w:jc w:val="both"/>
        <w:rPr>
          <w:rFonts w:ascii="Arial" w:hAnsi="Arial" w:cs="Arial"/>
          <w:b/>
          <w:sz w:val="24"/>
          <w:szCs w:val="24"/>
        </w:rPr>
      </w:pPr>
    </w:p>
    <w:p w:rsidR="002F56D9" w:rsidRDefault="002F56D9" w:rsidP="0037089A">
      <w:pPr>
        <w:jc w:val="both"/>
        <w:rPr>
          <w:rFonts w:ascii="Arial" w:hAnsi="Arial" w:cs="Arial"/>
          <w:b/>
          <w:sz w:val="24"/>
          <w:szCs w:val="24"/>
        </w:rPr>
      </w:pPr>
    </w:p>
    <w:p w:rsidR="002F56D9" w:rsidRDefault="002F56D9" w:rsidP="0037089A">
      <w:pPr>
        <w:jc w:val="both"/>
        <w:rPr>
          <w:rFonts w:ascii="Arial" w:hAnsi="Arial" w:cs="Arial"/>
          <w:b/>
          <w:sz w:val="24"/>
          <w:szCs w:val="24"/>
        </w:rPr>
      </w:pPr>
    </w:p>
    <w:p w:rsidR="00515A99" w:rsidRDefault="00515A99" w:rsidP="0037089A">
      <w:pPr>
        <w:jc w:val="both"/>
        <w:rPr>
          <w:rFonts w:ascii="Arial" w:hAnsi="Arial" w:cs="Arial"/>
          <w:b/>
          <w:sz w:val="24"/>
          <w:szCs w:val="24"/>
        </w:rPr>
      </w:pPr>
    </w:p>
    <w:p w:rsidR="00515A99" w:rsidRDefault="00515A99" w:rsidP="0037089A">
      <w:pPr>
        <w:jc w:val="both"/>
        <w:rPr>
          <w:rFonts w:ascii="Arial" w:hAnsi="Arial" w:cs="Arial"/>
          <w:b/>
          <w:sz w:val="24"/>
          <w:szCs w:val="24"/>
        </w:rPr>
      </w:pPr>
    </w:p>
    <w:p w:rsidR="002F56D9" w:rsidRDefault="00D455D4" w:rsidP="00277E9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PAUTA DE REUNIÃO DATA 24 DE JUNHO</w:t>
      </w:r>
      <w:r w:rsidR="00A732DF">
        <w:rPr>
          <w:rFonts w:ascii="Arial" w:hAnsi="Arial" w:cs="Arial"/>
          <w:b/>
          <w:sz w:val="24"/>
          <w:szCs w:val="24"/>
        </w:rPr>
        <w:t xml:space="preserve"> DE 2025</w:t>
      </w:r>
    </w:p>
    <w:p w:rsidR="00277E9D" w:rsidRDefault="00277E9D" w:rsidP="00277E9D">
      <w:pPr>
        <w:jc w:val="center"/>
        <w:rPr>
          <w:rFonts w:ascii="Arial" w:hAnsi="Arial" w:cs="Arial"/>
          <w:b/>
          <w:sz w:val="24"/>
          <w:szCs w:val="24"/>
        </w:rPr>
      </w:pPr>
    </w:p>
    <w:p w:rsidR="00277E9D" w:rsidRDefault="00277E9D" w:rsidP="00277E9D">
      <w:pPr>
        <w:jc w:val="center"/>
        <w:rPr>
          <w:rFonts w:ascii="Arial" w:hAnsi="Arial" w:cs="Arial"/>
          <w:b/>
          <w:sz w:val="24"/>
          <w:szCs w:val="24"/>
        </w:rPr>
      </w:pPr>
    </w:p>
    <w:p w:rsidR="00277E9D" w:rsidRDefault="00277E9D" w:rsidP="00277E9D">
      <w:pPr>
        <w:jc w:val="center"/>
        <w:rPr>
          <w:rFonts w:ascii="Arial" w:hAnsi="Arial" w:cs="Arial"/>
          <w:b/>
          <w:sz w:val="24"/>
          <w:szCs w:val="24"/>
        </w:rPr>
      </w:pPr>
    </w:p>
    <w:p w:rsidR="00D717B4" w:rsidRDefault="00277E9D" w:rsidP="00277E9D">
      <w:pPr>
        <w:ind w:firstLine="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Assunto: </w:t>
      </w:r>
    </w:p>
    <w:p w:rsidR="00D717B4" w:rsidRDefault="00D717B4" w:rsidP="00277E9D">
      <w:pPr>
        <w:ind w:firstLine="851"/>
        <w:jc w:val="both"/>
        <w:rPr>
          <w:rFonts w:ascii="Arial" w:hAnsi="Arial" w:cs="Arial"/>
          <w:b/>
          <w:sz w:val="24"/>
          <w:szCs w:val="24"/>
        </w:rPr>
      </w:pPr>
    </w:p>
    <w:p w:rsidR="00515A99" w:rsidRDefault="00D455D4" w:rsidP="00D455D4">
      <w:pPr>
        <w:pStyle w:val="PargrafodaLista"/>
        <w:numPr>
          <w:ilvl w:val="0"/>
          <w:numId w:val="16"/>
        </w:numPr>
        <w:ind w:left="0" w:firstLine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Projeto de Lei nº 019</w:t>
      </w:r>
      <w:r w:rsidR="00515A99" w:rsidRPr="00515A99">
        <w:rPr>
          <w:rFonts w:ascii="Arial" w:hAnsi="Arial" w:cs="Arial"/>
          <w:sz w:val="24"/>
          <w:szCs w:val="24"/>
        </w:rPr>
        <w:t xml:space="preserve">/2025 Autoria Poder Executivo de </w:t>
      </w:r>
      <w:proofErr w:type="gramStart"/>
      <w:r w:rsidR="00515A99" w:rsidRPr="00515A99">
        <w:rPr>
          <w:rFonts w:ascii="Arial" w:hAnsi="Arial" w:cs="Arial"/>
          <w:sz w:val="24"/>
          <w:szCs w:val="24"/>
        </w:rPr>
        <w:t>Juscimeira-MT</w:t>
      </w:r>
      <w:proofErr w:type="gramEnd"/>
      <w:r w:rsidR="00515A99" w:rsidRPr="00515A99">
        <w:rPr>
          <w:rFonts w:ascii="Arial" w:hAnsi="Arial" w:cs="Arial"/>
          <w:sz w:val="24"/>
          <w:szCs w:val="24"/>
        </w:rPr>
        <w:t>. Ementa:</w:t>
      </w:r>
      <w:r w:rsidR="00515A99">
        <w:rPr>
          <w:rFonts w:ascii="Arial" w:hAnsi="Arial" w:cs="Arial"/>
          <w:b/>
          <w:sz w:val="24"/>
          <w:szCs w:val="24"/>
        </w:rPr>
        <w:t xml:space="preserve"> “</w:t>
      </w:r>
      <w:r>
        <w:rPr>
          <w:rFonts w:ascii="Arial" w:hAnsi="Arial" w:cs="Arial"/>
          <w:b/>
          <w:sz w:val="24"/>
          <w:szCs w:val="24"/>
        </w:rPr>
        <w:t>Dispõe sobre a Padronização das Cores dos Órgãos Públicos e dá Outras Providências”</w:t>
      </w:r>
    </w:p>
    <w:p w:rsidR="001F6F85" w:rsidRDefault="001F6F85" w:rsidP="00D455D4">
      <w:pPr>
        <w:pStyle w:val="PargrafodaLista"/>
        <w:numPr>
          <w:ilvl w:val="0"/>
          <w:numId w:val="16"/>
        </w:numPr>
        <w:ind w:left="0" w:firstLine="142"/>
        <w:jc w:val="both"/>
        <w:rPr>
          <w:rFonts w:ascii="Arial" w:hAnsi="Arial" w:cs="Arial"/>
          <w:b/>
          <w:sz w:val="24"/>
          <w:szCs w:val="24"/>
        </w:rPr>
      </w:pPr>
      <w:r w:rsidRPr="001F6F85">
        <w:rPr>
          <w:rFonts w:ascii="Arial" w:hAnsi="Arial" w:cs="Arial"/>
          <w:sz w:val="24"/>
          <w:szCs w:val="24"/>
        </w:rPr>
        <w:t xml:space="preserve">Projeto de Lei nº 001/2025 autoria Ver. Silvano Dourado Ementa: </w:t>
      </w:r>
      <w:r>
        <w:rPr>
          <w:rFonts w:ascii="Arial" w:hAnsi="Arial" w:cs="Arial"/>
          <w:b/>
          <w:sz w:val="24"/>
          <w:szCs w:val="24"/>
        </w:rPr>
        <w:t xml:space="preserve">“Declara de utilidade pública o Conselho de Pastores do Município de </w:t>
      </w:r>
      <w:proofErr w:type="gramStart"/>
      <w:r>
        <w:rPr>
          <w:rFonts w:ascii="Arial" w:hAnsi="Arial" w:cs="Arial"/>
          <w:b/>
          <w:sz w:val="24"/>
          <w:szCs w:val="24"/>
        </w:rPr>
        <w:t>Juscimeira-MT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–COPEJ e dá outras providências.”</w:t>
      </w:r>
    </w:p>
    <w:p w:rsidR="001F6F85" w:rsidRPr="001F6F85" w:rsidRDefault="001F6F85" w:rsidP="00D455D4">
      <w:pPr>
        <w:pStyle w:val="PargrafodaLista"/>
        <w:numPr>
          <w:ilvl w:val="0"/>
          <w:numId w:val="16"/>
        </w:numPr>
        <w:ind w:left="0" w:firstLine="142"/>
        <w:jc w:val="both"/>
        <w:rPr>
          <w:rFonts w:ascii="Arial" w:hAnsi="Arial" w:cs="Arial"/>
          <w:sz w:val="24"/>
          <w:szCs w:val="24"/>
        </w:rPr>
      </w:pPr>
      <w:r w:rsidRPr="001F6F85">
        <w:rPr>
          <w:rFonts w:ascii="Arial" w:hAnsi="Arial" w:cs="Arial"/>
          <w:sz w:val="24"/>
          <w:szCs w:val="24"/>
        </w:rPr>
        <w:t xml:space="preserve">Projeto de Lei nº 001/2025 – Autoria Ver. </w:t>
      </w:r>
      <w:proofErr w:type="spellStart"/>
      <w:r w:rsidRPr="001F6F85">
        <w:rPr>
          <w:rFonts w:ascii="Arial" w:hAnsi="Arial" w:cs="Arial"/>
          <w:sz w:val="24"/>
          <w:szCs w:val="24"/>
        </w:rPr>
        <w:t>Queiliano</w:t>
      </w:r>
      <w:proofErr w:type="spellEnd"/>
      <w:r w:rsidRPr="001F6F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6F85">
        <w:rPr>
          <w:rFonts w:ascii="Arial" w:hAnsi="Arial" w:cs="Arial"/>
          <w:sz w:val="24"/>
          <w:szCs w:val="24"/>
        </w:rPr>
        <w:t>Selestino</w:t>
      </w:r>
      <w:proofErr w:type="spellEnd"/>
      <w:r w:rsidRPr="001F6F85">
        <w:rPr>
          <w:rFonts w:ascii="Arial" w:hAnsi="Arial" w:cs="Arial"/>
          <w:sz w:val="24"/>
          <w:szCs w:val="24"/>
        </w:rPr>
        <w:t xml:space="preserve"> da Silva Ementa: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“Trata de Obrigatoriedade de fixação, em local visível dos estabelecimentos de saúde do município, em especial o Hospital Municipal de </w:t>
      </w:r>
      <w:proofErr w:type="gramStart"/>
      <w:r>
        <w:rPr>
          <w:rFonts w:ascii="Arial" w:hAnsi="Arial" w:cs="Arial"/>
          <w:b/>
          <w:sz w:val="24"/>
          <w:szCs w:val="24"/>
        </w:rPr>
        <w:t>Juscimeira-MT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, Padre </w:t>
      </w:r>
      <w:proofErr w:type="spellStart"/>
      <w:r>
        <w:rPr>
          <w:rFonts w:ascii="Arial" w:hAnsi="Arial" w:cs="Arial"/>
          <w:b/>
          <w:sz w:val="24"/>
          <w:szCs w:val="24"/>
        </w:rPr>
        <w:t>Johannes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Berthold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Henning</w:t>
      </w:r>
      <w:proofErr w:type="spellEnd"/>
      <w:r>
        <w:rPr>
          <w:rFonts w:ascii="Arial" w:hAnsi="Arial" w:cs="Arial"/>
          <w:b/>
          <w:sz w:val="24"/>
          <w:szCs w:val="24"/>
        </w:rPr>
        <w:t>, os nomes dos médicos, especialidade, início e término dos plantões e atendimentos dos respetivos dias”</w:t>
      </w:r>
    </w:p>
    <w:p w:rsidR="001F6F85" w:rsidRPr="001F6F85" w:rsidRDefault="001F6F85" w:rsidP="00D455D4">
      <w:pPr>
        <w:pStyle w:val="PargrafodaLista"/>
        <w:numPr>
          <w:ilvl w:val="0"/>
          <w:numId w:val="16"/>
        </w:numPr>
        <w:ind w:left="0" w:firstLine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Projeto de Lei nº 021/2025 Autoria Poder Executivo. Ementa: </w:t>
      </w:r>
      <w:r>
        <w:rPr>
          <w:rFonts w:ascii="Arial" w:hAnsi="Arial" w:cs="Arial"/>
          <w:b/>
          <w:sz w:val="24"/>
          <w:szCs w:val="24"/>
        </w:rPr>
        <w:t xml:space="preserve">“Propõe atualização dos valores da Lei Municipal nº 1091, de 16 de Outubro de 2017, a qual autoriza o município de </w:t>
      </w:r>
      <w:proofErr w:type="gramStart"/>
      <w:r>
        <w:rPr>
          <w:rFonts w:ascii="Arial" w:hAnsi="Arial" w:cs="Arial"/>
          <w:b/>
          <w:sz w:val="24"/>
          <w:szCs w:val="24"/>
        </w:rPr>
        <w:t>Juscimeira-MT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a implantar o Programa “Porteira Adentro”, destinado à prestação de serviços de máquinas e implementos agrícolas em propriedades rurais familiares.”</w:t>
      </w:r>
      <w:bookmarkStart w:id="0" w:name="_GoBack"/>
      <w:bookmarkEnd w:id="0"/>
    </w:p>
    <w:p w:rsidR="00515A99" w:rsidRPr="00515A99" w:rsidRDefault="00515A99" w:rsidP="00515A99">
      <w:pPr>
        <w:jc w:val="both"/>
        <w:rPr>
          <w:rFonts w:ascii="Arial" w:hAnsi="Arial" w:cs="Arial"/>
          <w:b/>
          <w:sz w:val="24"/>
          <w:szCs w:val="24"/>
        </w:rPr>
      </w:pPr>
    </w:p>
    <w:p w:rsidR="00277E9D" w:rsidRDefault="00277E9D" w:rsidP="00277E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Observação: </w:t>
      </w:r>
      <w:r w:rsidRPr="00515A99">
        <w:rPr>
          <w:rFonts w:ascii="Arial" w:hAnsi="Arial" w:cs="Arial"/>
          <w:sz w:val="24"/>
          <w:szCs w:val="24"/>
        </w:rPr>
        <w:t>Analisar e emitir parecer.</w:t>
      </w:r>
    </w:p>
    <w:p w:rsidR="00515A99" w:rsidRDefault="00515A99" w:rsidP="00277E9D">
      <w:pPr>
        <w:jc w:val="both"/>
        <w:rPr>
          <w:rFonts w:ascii="Arial" w:hAnsi="Arial" w:cs="Arial"/>
          <w:sz w:val="24"/>
          <w:szCs w:val="24"/>
        </w:rPr>
      </w:pPr>
    </w:p>
    <w:p w:rsidR="00515A99" w:rsidRDefault="00515A99" w:rsidP="00277E9D">
      <w:pPr>
        <w:jc w:val="both"/>
        <w:rPr>
          <w:rFonts w:ascii="Arial" w:hAnsi="Arial" w:cs="Arial"/>
          <w:sz w:val="24"/>
          <w:szCs w:val="24"/>
        </w:rPr>
      </w:pPr>
    </w:p>
    <w:p w:rsidR="00515A99" w:rsidRDefault="00515A99" w:rsidP="00277E9D">
      <w:pPr>
        <w:jc w:val="both"/>
        <w:rPr>
          <w:rFonts w:ascii="Arial" w:hAnsi="Arial" w:cs="Arial"/>
          <w:sz w:val="24"/>
          <w:szCs w:val="24"/>
        </w:rPr>
      </w:pPr>
    </w:p>
    <w:p w:rsidR="00515A99" w:rsidRDefault="00515A99" w:rsidP="00277E9D">
      <w:pPr>
        <w:jc w:val="both"/>
        <w:rPr>
          <w:rFonts w:ascii="Arial" w:hAnsi="Arial" w:cs="Arial"/>
          <w:sz w:val="24"/>
          <w:szCs w:val="24"/>
        </w:rPr>
      </w:pPr>
    </w:p>
    <w:p w:rsidR="00515A99" w:rsidRPr="00515A99" w:rsidRDefault="00515A99" w:rsidP="00515A99">
      <w:pPr>
        <w:jc w:val="center"/>
        <w:rPr>
          <w:rFonts w:ascii="Arial" w:hAnsi="Arial" w:cs="Arial"/>
          <w:b/>
          <w:sz w:val="24"/>
          <w:szCs w:val="24"/>
        </w:rPr>
      </w:pPr>
      <w:r w:rsidRPr="00515A99">
        <w:rPr>
          <w:rFonts w:ascii="Arial" w:hAnsi="Arial" w:cs="Arial"/>
          <w:b/>
          <w:sz w:val="24"/>
          <w:szCs w:val="24"/>
        </w:rPr>
        <w:t xml:space="preserve">COMISSÃO DE JUSTIÇA, ECONOMIA E </w:t>
      </w:r>
      <w:proofErr w:type="gramStart"/>
      <w:r w:rsidRPr="00515A99">
        <w:rPr>
          <w:rFonts w:ascii="Arial" w:hAnsi="Arial" w:cs="Arial"/>
          <w:b/>
          <w:sz w:val="24"/>
          <w:szCs w:val="24"/>
        </w:rPr>
        <w:t>FINANCAS</w:t>
      </w:r>
      <w:proofErr w:type="gramEnd"/>
    </w:p>
    <w:sectPr w:rsidR="00515A99" w:rsidRPr="00515A99" w:rsidSect="00683F5E">
      <w:headerReference w:type="default" r:id="rId8"/>
      <w:footerReference w:type="default" r:id="rId9"/>
      <w:pgSz w:w="11906" w:h="16838"/>
      <w:pgMar w:top="1417" w:right="1701" w:bottom="1417" w:left="1701" w:header="141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CF2" w:rsidRDefault="006C1CF2" w:rsidP="00683F5E">
      <w:r>
        <w:separator/>
      </w:r>
    </w:p>
  </w:endnote>
  <w:endnote w:type="continuationSeparator" w:id="0">
    <w:p w:rsidR="006C1CF2" w:rsidRDefault="006C1CF2" w:rsidP="00683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CF2" w:rsidRDefault="006C1CF2" w:rsidP="00683F5E">
      <w:r>
        <w:separator/>
      </w:r>
    </w:p>
  </w:footnote>
  <w:footnote w:type="continuationSeparator" w:id="0">
    <w:p w:rsidR="006C1CF2" w:rsidRDefault="006C1CF2" w:rsidP="00683F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20C3C"/>
    <w:multiLevelType w:val="hybridMultilevel"/>
    <w:tmpl w:val="072CA37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EB72C2F"/>
    <w:multiLevelType w:val="hybridMultilevel"/>
    <w:tmpl w:val="91BC68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36BC4"/>
    <w:multiLevelType w:val="hybridMultilevel"/>
    <w:tmpl w:val="2CFAF7B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CE7196"/>
    <w:multiLevelType w:val="hybridMultilevel"/>
    <w:tmpl w:val="CF52087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CD25B73"/>
    <w:multiLevelType w:val="hybridMultilevel"/>
    <w:tmpl w:val="08587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1C6146"/>
    <w:multiLevelType w:val="hybridMultilevel"/>
    <w:tmpl w:val="1CDEC1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2254B5"/>
    <w:multiLevelType w:val="hybridMultilevel"/>
    <w:tmpl w:val="DD78E96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28E3692"/>
    <w:multiLevelType w:val="hybridMultilevel"/>
    <w:tmpl w:val="752A2FB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3E92243"/>
    <w:multiLevelType w:val="hybridMultilevel"/>
    <w:tmpl w:val="95BE4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BD7C69"/>
    <w:multiLevelType w:val="hybridMultilevel"/>
    <w:tmpl w:val="3036FBB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C231699"/>
    <w:multiLevelType w:val="hybridMultilevel"/>
    <w:tmpl w:val="2B5816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CE31F9"/>
    <w:multiLevelType w:val="hybridMultilevel"/>
    <w:tmpl w:val="BAAA91C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2B70AE4"/>
    <w:multiLevelType w:val="hybridMultilevel"/>
    <w:tmpl w:val="149C0E76"/>
    <w:lvl w:ilvl="0" w:tplc="0416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3">
    <w:nsid w:val="6EBD188F"/>
    <w:multiLevelType w:val="hybridMultilevel"/>
    <w:tmpl w:val="C0122D10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7C0C1FA8"/>
    <w:multiLevelType w:val="hybridMultilevel"/>
    <w:tmpl w:val="61EADF0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7D6D03E3"/>
    <w:multiLevelType w:val="hybridMultilevel"/>
    <w:tmpl w:val="5F9ECB42"/>
    <w:lvl w:ilvl="0" w:tplc="6276DD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0"/>
  </w:num>
  <w:num w:numId="5">
    <w:abstractNumId w:val="3"/>
  </w:num>
  <w:num w:numId="6">
    <w:abstractNumId w:val="2"/>
  </w:num>
  <w:num w:numId="7">
    <w:abstractNumId w:val="6"/>
  </w:num>
  <w:num w:numId="8">
    <w:abstractNumId w:val="14"/>
  </w:num>
  <w:num w:numId="9">
    <w:abstractNumId w:val="15"/>
  </w:num>
  <w:num w:numId="10">
    <w:abstractNumId w:val="5"/>
  </w:num>
  <w:num w:numId="11">
    <w:abstractNumId w:val="1"/>
  </w:num>
  <w:num w:numId="12">
    <w:abstractNumId w:val="9"/>
  </w:num>
  <w:num w:numId="13">
    <w:abstractNumId w:val="13"/>
  </w:num>
  <w:num w:numId="14">
    <w:abstractNumId w:val="12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F5E"/>
    <w:rsid w:val="000238EA"/>
    <w:rsid w:val="00033242"/>
    <w:rsid w:val="00044E8C"/>
    <w:rsid w:val="00054A8F"/>
    <w:rsid w:val="0006778C"/>
    <w:rsid w:val="000A02BE"/>
    <w:rsid w:val="00110895"/>
    <w:rsid w:val="0012420D"/>
    <w:rsid w:val="00152250"/>
    <w:rsid w:val="00177636"/>
    <w:rsid w:val="001B113A"/>
    <w:rsid w:val="001F6F85"/>
    <w:rsid w:val="00222840"/>
    <w:rsid w:val="00277E9D"/>
    <w:rsid w:val="002804B1"/>
    <w:rsid w:val="00286487"/>
    <w:rsid w:val="002D04E9"/>
    <w:rsid w:val="002F56D9"/>
    <w:rsid w:val="002F6745"/>
    <w:rsid w:val="003310DD"/>
    <w:rsid w:val="00343931"/>
    <w:rsid w:val="00355B00"/>
    <w:rsid w:val="0037089A"/>
    <w:rsid w:val="003724FB"/>
    <w:rsid w:val="0042615F"/>
    <w:rsid w:val="004B0F87"/>
    <w:rsid w:val="004C778B"/>
    <w:rsid w:val="00515A99"/>
    <w:rsid w:val="005E6ED3"/>
    <w:rsid w:val="005F4D6C"/>
    <w:rsid w:val="00600473"/>
    <w:rsid w:val="00620CEF"/>
    <w:rsid w:val="006233CA"/>
    <w:rsid w:val="00683F5E"/>
    <w:rsid w:val="006C1CF2"/>
    <w:rsid w:val="006E1122"/>
    <w:rsid w:val="00704B20"/>
    <w:rsid w:val="00705E69"/>
    <w:rsid w:val="00766B6B"/>
    <w:rsid w:val="00784926"/>
    <w:rsid w:val="00784AFB"/>
    <w:rsid w:val="00792289"/>
    <w:rsid w:val="00796017"/>
    <w:rsid w:val="007C2B12"/>
    <w:rsid w:val="00800C6E"/>
    <w:rsid w:val="0080356F"/>
    <w:rsid w:val="00830D13"/>
    <w:rsid w:val="00837CD8"/>
    <w:rsid w:val="0085643F"/>
    <w:rsid w:val="00862CBE"/>
    <w:rsid w:val="00865944"/>
    <w:rsid w:val="008946DE"/>
    <w:rsid w:val="008A3038"/>
    <w:rsid w:val="008A3ACF"/>
    <w:rsid w:val="009151A5"/>
    <w:rsid w:val="009403D6"/>
    <w:rsid w:val="00996FFC"/>
    <w:rsid w:val="009A1301"/>
    <w:rsid w:val="00A732DF"/>
    <w:rsid w:val="00A93C4F"/>
    <w:rsid w:val="00A96DE3"/>
    <w:rsid w:val="00AA5976"/>
    <w:rsid w:val="00AB40DA"/>
    <w:rsid w:val="00AB4821"/>
    <w:rsid w:val="00AB4D10"/>
    <w:rsid w:val="00AD34F2"/>
    <w:rsid w:val="00B00340"/>
    <w:rsid w:val="00B11CE8"/>
    <w:rsid w:val="00B34660"/>
    <w:rsid w:val="00BB1200"/>
    <w:rsid w:val="00BB1536"/>
    <w:rsid w:val="00BC50BE"/>
    <w:rsid w:val="00BF0F06"/>
    <w:rsid w:val="00C2750B"/>
    <w:rsid w:val="00C55DDB"/>
    <w:rsid w:val="00C812C0"/>
    <w:rsid w:val="00C84D09"/>
    <w:rsid w:val="00CC0061"/>
    <w:rsid w:val="00CC39BE"/>
    <w:rsid w:val="00CF6FD2"/>
    <w:rsid w:val="00D112F4"/>
    <w:rsid w:val="00D11393"/>
    <w:rsid w:val="00D1547E"/>
    <w:rsid w:val="00D23571"/>
    <w:rsid w:val="00D44289"/>
    <w:rsid w:val="00D455D4"/>
    <w:rsid w:val="00D539DE"/>
    <w:rsid w:val="00D668FF"/>
    <w:rsid w:val="00D717B4"/>
    <w:rsid w:val="00D80280"/>
    <w:rsid w:val="00DA41A2"/>
    <w:rsid w:val="00DC32CD"/>
    <w:rsid w:val="00E133CC"/>
    <w:rsid w:val="00E42B1F"/>
    <w:rsid w:val="00E567FF"/>
    <w:rsid w:val="00EB74C4"/>
    <w:rsid w:val="00F75D37"/>
    <w:rsid w:val="00FB52A6"/>
    <w:rsid w:val="00FC07AF"/>
    <w:rsid w:val="00FD6D59"/>
    <w:rsid w:val="00FE3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15F"/>
    <w:pPr>
      <w:spacing w:after="0"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2615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2615F"/>
    <w:pPr>
      <w:ind w:left="720"/>
      <w:contextualSpacing/>
    </w:pPr>
  </w:style>
  <w:style w:type="table" w:styleId="Tabelacomgrade">
    <w:name w:val="Table Grid"/>
    <w:basedOn w:val="Tabelanormal"/>
    <w:uiPriority w:val="59"/>
    <w:rsid w:val="004261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59"/>
    <w:rsid w:val="00426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15F"/>
    <w:pPr>
      <w:spacing w:after="0"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2615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2615F"/>
    <w:pPr>
      <w:ind w:left="720"/>
      <w:contextualSpacing/>
    </w:pPr>
  </w:style>
  <w:style w:type="table" w:styleId="Tabelacomgrade">
    <w:name w:val="Table Grid"/>
    <w:basedOn w:val="Tabelanormal"/>
    <w:uiPriority w:val="59"/>
    <w:rsid w:val="004261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59"/>
    <w:rsid w:val="00426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186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PCMIX</dc:creator>
  <cp:lastModifiedBy>Usuário</cp:lastModifiedBy>
  <cp:revision>7</cp:revision>
  <cp:lastPrinted>2025-09-08T18:40:00Z</cp:lastPrinted>
  <dcterms:created xsi:type="dcterms:W3CDTF">2025-09-08T18:36:00Z</dcterms:created>
  <dcterms:modified xsi:type="dcterms:W3CDTF">2025-09-08T19:35:00Z</dcterms:modified>
</cp:coreProperties>
</file>